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FD67" w14:textId="6B598B9E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Письмо №</w:t>
      </w:r>
      <w:r w:rsidR="00863F29">
        <w:rPr>
          <w:bCs/>
          <w:lang w:bidi="ru-RU"/>
        </w:rPr>
        <w:t>10</w:t>
      </w:r>
      <w:r w:rsidR="00644BC9">
        <w:rPr>
          <w:bCs/>
          <w:lang w:bidi="ru-RU"/>
        </w:rPr>
        <w:t>77</w:t>
      </w:r>
      <w:r>
        <w:rPr>
          <w:bCs/>
          <w:lang w:bidi="ru-RU"/>
        </w:rPr>
        <w:t xml:space="preserve"> от </w:t>
      </w:r>
      <w:r w:rsidR="00644BC9">
        <w:rPr>
          <w:bCs/>
          <w:lang w:bidi="ru-RU"/>
        </w:rPr>
        <w:t>31</w:t>
      </w:r>
      <w:r>
        <w:rPr>
          <w:bCs/>
          <w:lang w:bidi="ru-RU"/>
        </w:rPr>
        <w:t xml:space="preserve">.10.2023г. </w:t>
      </w:r>
    </w:p>
    <w:p w14:paraId="6CD0248B" w14:textId="77777777" w:rsidR="000E0805" w:rsidRDefault="000E0805" w:rsidP="000E0805">
      <w:pPr>
        <w:pStyle w:val="a4"/>
        <w:jc w:val="both"/>
        <w:rPr>
          <w:bCs/>
          <w:lang w:bidi="ru-RU"/>
        </w:rPr>
      </w:pPr>
    </w:p>
    <w:p w14:paraId="0816D752" w14:textId="77777777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</w:t>
      </w:r>
    </w:p>
    <w:p w14:paraId="019E9826" w14:textId="77777777" w:rsidR="005517FC" w:rsidRDefault="005517FC" w:rsidP="000E0805">
      <w:pPr>
        <w:pStyle w:val="a4"/>
        <w:ind w:firstLine="0"/>
        <w:jc w:val="both"/>
        <w:rPr>
          <w:bCs/>
          <w:lang w:bidi="ru-RU"/>
        </w:rPr>
      </w:pPr>
    </w:p>
    <w:p w14:paraId="7175CE53" w14:textId="77777777" w:rsidR="005517FC" w:rsidRDefault="005517FC" w:rsidP="000E0805">
      <w:pPr>
        <w:pStyle w:val="a4"/>
        <w:ind w:firstLine="0"/>
        <w:jc w:val="both"/>
        <w:rPr>
          <w:bCs/>
          <w:lang w:bidi="ru-RU"/>
        </w:rPr>
      </w:pPr>
    </w:p>
    <w:p w14:paraId="6F4F0AC6" w14:textId="4E6ABE82" w:rsidR="000E0805" w:rsidRPr="005517FC" w:rsidRDefault="000E0805" w:rsidP="000E0805">
      <w:pPr>
        <w:pStyle w:val="a4"/>
        <w:ind w:firstLine="0"/>
        <w:jc w:val="both"/>
        <w:rPr>
          <w:bCs/>
          <w:lang w:bidi="ru-RU"/>
        </w:rPr>
      </w:pPr>
      <w:r w:rsidRPr="005517FC">
        <w:rPr>
          <w:bCs/>
          <w:lang w:bidi="ru-RU"/>
        </w:rPr>
        <w:t xml:space="preserve">О </w:t>
      </w:r>
      <w:r w:rsidR="000C25AA" w:rsidRPr="005517FC">
        <w:rPr>
          <w:bCs/>
          <w:lang w:bidi="ru-RU"/>
        </w:rPr>
        <w:t xml:space="preserve">проведении </w:t>
      </w:r>
      <w:r w:rsidR="00644BC9">
        <w:rPr>
          <w:bCs/>
          <w:lang w:bidi="ru-RU"/>
        </w:rPr>
        <w:t>олимпиады</w:t>
      </w:r>
      <w:r w:rsidR="000C25AA" w:rsidRPr="005517FC">
        <w:rPr>
          <w:bCs/>
          <w:lang w:bidi="ru-RU"/>
        </w:rPr>
        <w:t>.</w:t>
      </w:r>
      <w:r w:rsidRPr="005517FC">
        <w:rPr>
          <w:bCs/>
          <w:lang w:bidi="ru-RU"/>
        </w:rPr>
        <w:t xml:space="preserve"> </w:t>
      </w:r>
    </w:p>
    <w:p w14:paraId="465D51A7" w14:textId="77777777" w:rsidR="000E0805" w:rsidRPr="005517FC" w:rsidRDefault="000E0805" w:rsidP="000E0805">
      <w:pPr>
        <w:pStyle w:val="a4"/>
        <w:jc w:val="both"/>
        <w:rPr>
          <w:bCs/>
          <w:lang w:bidi="ru-RU"/>
        </w:rPr>
      </w:pPr>
    </w:p>
    <w:p w14:paraId="05125A19" w14:textId="77777777" w:rsidR="000E0805" w:rsidRPr="005517FC" w:rsidRDefault="000E0805" w:rsidP="000E0805">
      <w:pPr>
        <w:pStyle w:val="a4"/>
        <w:jc w:val="both"/>
        <w:rPr>
          <w:bCs/>
          <w:lang w:bidi="ru-RU"/>
        </w:rPr>
      </w:pPr>
      <w:r w:rsidRPr="005517FC">
        <w:rPr>
          <w:bCs/>
          <w:lang w:bidi="ru-RU"/>
        </w:rPr>
        <w:t xml:space="preserve">                                                                                Руководителям ОО</w:t>
      </w:r>
    </w:p>
    <w:p w14:paraId="2C17302C" w14:textId="77777777" w:rsidR="000E0805" w:rsidRPr="005517FC" w:rsidRDefault="000E0805" w:rsidP="000E0805">
      <w:pPr>
        <w:pStyle w:val="a4"/>
        <w:jc w:val="both"/>
        <w:rPr>
          <w:b/>
          <w:sz w:val="24"/>
          <w:szCs w:val="24"/>
          <w:lang w:bidi="ru-RU"/>
        </w:rPr>
      </w:pPr>
    </w:p>
    <w:p w14:paraId="1F50C934" w14:textId="4D355E58" w:rsidR="000C25AA" w:rsidRPr="005517FC" w:rsidRDefault="000E0805" w:rsidP="000C25AA">
      <w:pPr>
        <w:pStyle w:val="11"/>
        <w:ind w:firstLine="600"/>
        <w:jc w:val="both"/>
        <w:rPr>
          <w:sz w:val="24"/>
          <w:szCs w:val="24"/>
        </w:rPr>
      </w:pPr>
      <w:r w:rsidRPr="005517FC">
        <w:rPr>
          <w:sz w:val="24"/>
          <w:szCs w:val="24"/>
          <w:lang w:eastAsia="ru-RU" w:bidi="ru-RU"/>
        </w:rPr>
        <w:t xml:space="preserve">     </w:t>
      </w:r>
    </w:p>
    <w:p w14:paraId="24014F5D" w14:textId="77777777" w:rsidR="00644BC9" w:rsidRPr="00644BC9" w:rsidRDefault="000C25AA" w:rsidP="00644BC9">
      <w:pPr>
        <w:ind w:left="53" w:right="18" w:firstLine="740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5517FC">
        <w:rPr>
          <w:rFonts w:ascii="Times New Roman" w:hAnsi="Times New Roman" w:cs="Times New Roman"/>
          <w:sz w:val="28"/>
          <w:szCs w:val="28"/>
          <w:lang w:bidi="ru-RU"/>
        </w:rPr>
        <w:t xml:space="preserve">МКУ «Управление образования» района информирует  </w:t>
      </w:r>
      <w:r w:rsidR="005517FC" w:rsidRPr="005517FC">
        <w:rPr>
          <w:rFonts w:ascii="Times New Roman" w:hAnsi="Times New Roman" w:cs="Times New Roman"/>
          <w:sz w:val="28"/>
          <w:szCs w:val="28"/>
        </w:rPr>
        <w:t xml:space="preserve">вас о том, </w:t>
      </w:r>
      <w:r w:rsidR="00644BC9" w:rsidRPr="00644BC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информирует о том, что ФГАОУ ВО «Дальневосточный федеральный университет» (ДВФУ) в период с 20 октября 2023 года по 15 марта 2024 года организует олимпиаду школьников «Океан знаний» (далее – олимпиада) для старшеклассников 8-11 классов, участников всероссийских и международных предметных олимпиад, конкурсов и конференций. </w:t>
      </w:r>
    </w:p>
    <w:p w14:paraId="614E652B" w14:textId="77777777" w:rsidR="00644BC9" w:rsidRPr="00644BC9" w:rsidRDefault="00644BC9" w:rsidP="00644BC9">
      <w:pPr>
        <w:spacing w:after="0" w:line="249" w:lineRule="auto"/>
        <w:ind w:left="53" w:right="18" w:firstLine="7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44BC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Отборочный этап олимпиады пройдет в дистанционном формате по таким дисциплинам, как «Русский язык» «Биология», «Химия», «Математика», «Физика», «История», «Обществознание».  </w:t>
      </w:r>
    </w:p>
    <w:p w14:paraId="178C2047" w14:textId="77777777" w:rsidR="00644BC9" w:rsidRPr="00644BC9" w:rsidRDefault="00644BC9" w:rsidP="00644BC9">
      <w:pPr>
        <w:spacing w:after="0" w:line="249" w:lineRule="auto"/>
        <w:ind w:left="53" w:right="18" w:firstLine="7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44BC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Олимпиада «Океан знаний» по русскому языку и обществознанию входит в перечень олимпиад школьников на 2023/24 учебный год, утвержденный Министерством науки и высшего образования Российской Федерации № 42. Победа или призовое место по данному профилю олимпиады даёт шанс поступить без вступительных испытаний на любое направление в ДВФУ или воспользоваться льготами другого вуза, в соответствии с правилами приёма того учреждения, при условии, что выпускник подтвердит свой статус, набрав балл ЕГЭ по соответствующему общеобразовательному предмету не менее 75. </w:t>
      </w:r>
    </w:p>
    <w:p w14:paraId="75BF0EB8" w14:textId="77777777" w:rsidR="00644BC9" w:rsidRPr="00644BC9" w:rsidRDefault="00644BC9" w:rsidP="00644BC9">
      <w:pPr>
        <w:spacing w:after="0" w:line="249" w:lineRule="auto"/>
        <w:ind w:left="818" w:right="18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proofErr w:type="spellStart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Сроки</w:t>
      </w:r>
      <w:proofErr w:type="spellEnd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проведения</w:t>
      </w:r>
      <w:proofErr w:type="spellEnd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этапов</w:t>
      </w:r>
      <w:proofErr w:type="spellEnd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</w:t>
      </w:r>
      <w:proofErr w:type="spellStart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олимпиады</w:t>
      </w:r>
      <w:proofErr w:type="spellEnd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: </w:t>
      </w:r>
    </w:p>
    <w:p w14:paraId="3DA49B42" w14:textId="77777777" w:rsidR="00644BC9" w:rsidRPr="00644BC9" w:rsidRDefault="00644BC9" w:rsidP="00644BC9">
      <w:pPr>
        <w:numPr>
          <w:ilvl w:val="0"/>
          <w:numId w:val="2"/>
        </w:numPr>
        <w:spacing w:after="0" w:line="249" w:lineRule="auto"/>
        <w:ind w:right="18" w:hanging="21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44BC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отборочный с 20 октября 2023 г. по 9 января 2024 г. </w:t>
      </w:r>
    </w:p>
    <w:p w14:paraId="6EE51AE6" w14:textId="77777777" w:rsidR="00644BC9" w:rsidRPr="00644BC9" w:rsidRDefault="00644BC9" w:rsidP="00644BC9">
      <w:pPr>
        <w:numPr>
          <w:ilvl w:val="0"/>
          <w:numId w:val="2"/>
        </w:numPr>
        <w:spacing w:after="0" w:line="249" w:lineRule="auto"/>
        <w:ind w:right="18" w:hanging="210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proofErr w:type="spellStart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заключительный</w:t>
      </w:r>
      <w:proofErr w:type="spellEnd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12-15 </w:t>
      </w:r>
      <w:proofErr w:type="spellStart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марта</w:t>
      </w:r>
      <w:proofErr w:type="spellEnd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 2024 </w:t>
      </w:r>
      <w:proofErr w:type="spellStart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>года</w:t>
      </w:r>
      <w:proofErr w:type="spellEnd"/>
      <w:r w:rsidRPr="00644BC9"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  <w:t xml:space="preserve">. </w:t>
      </w:r>
    </w:p>
    <w:p w14:paraId="6645E748" w14:textId="77777777" w:rsidR="00644BC9" w:rsidRPr="00644BC9" w:rsidRDefault="00644BC9" w:rsidP="00644BC9">
      <w:pPr>
        <w:spacing w:after="0" w:line="238" w:lineRule="auto"/>
        <w:ind w:left="68" w:right="33" w:firstLine="74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44BC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Подробная информация об условиях участия размещена на официальном сайте олимпиады по ссылке: </w:t>
      </w:r>
      <w:hyperlink r:id="rId5"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https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://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www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.</w:t>
        </w:r>
        <w:proofErr w:type="spellStart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dvfu</w:t>
        </w:r>
        <w:proofErr w:type="spellEnd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.</w:t>
        </w:r>
        <w:proofErr w:type="spellStart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ru</w:t>
        </w:r>
        <w:proofErr w:type="spellEnd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/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admission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/</w:t>
        </w:r>
        <w:proofErr w:type="spellStart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olympic</w:t>
        </w:r>
        <w:proofErr w:type="spellEnd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-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games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-</w:t>
        </w:r>
        <w:proofErr w:type="spellStart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and</w:t>
        </w:r>
      </w:hyperlink>
      <w:hyperlink r:id="rId6"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the</w:t>
        </w:r>
        <w:proofErr w:type="spellEnd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-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preparatory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-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courses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/</w:t>
        </w:r>
        <w:proofErr w:type="spellStart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olympics</w:t>
        </w:r>
        <w:proofErr w:type="spellEnd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/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school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-</w:t>
        </w:r>
        <w:proofErr w:type="spellStart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olympiad</w:t>
        </w:r>
        <w:proofErr w:type="spellEnd"/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-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ocean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-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of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-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 w:eastAsia="en-US"/>
          </w:rPr>
          <w:t>knowledge</w:t>
        </w:r>
        <w:r w:rsidRPr="00644BC9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eastAsia="en-US"/>
          </w:rPr>
          <w:t>/</w:t>
        </w:r>
      </w:hyperlink>
      <w:r w:rsidRPr="00644BC9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</w:t>
      </w:r>
    </w:p>
    <w:p w14:paraId="38CED98E" w14:textId="74683E21" w:rsidR="005517FC" w:rsidRDefault="00644BC9" w:rsidP="00644BC9">
      <w:pPr>
        <w:spacing w:after="151" w:line="278" w:lineRule="auto"/>
        <w:ind w:left="566" w:right="28" w:firstLine="331"/>
        <w:jc w:val="both"/>
      </w:pPr>
      <w:r w:rsidRPr="00644BC9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Просим обеспечить участие в олимпиаде обучающихся</w:t>
      </w:r>
      <w:r>
        <w:rPr>
          <w:rFonts w:ascii="Times New Roman" w:eastAsia="Times New Roman" w:hAnsi="Times New Roman" w:cs="Times New Roman"/>
          <w:color w:val="000000"/>
          <w:sz w:val="28"/>
          <w:lang w:eastAsia="en-US"/>
        </w:rPr>
        <w:t>.</w:t>
      </w:r>
    </w:p>
    <w:p w14:paraId="378B687A" w14:textId="77777777" w:rsidR="00644BC9" w:rsidRDefault="00644BC9" w:rsidP="002E586A">
      <w:pPr>
        <w:pStyle w:val="11"/>
        <w:ind w:firstLine="600"/>
        <w:jc w:val="both"/>
      </w:pPr>
    </w:p>
    <w:p w14:paraId="34ED1598" w14:textId="77777777" w:rsidR="00644BC9" w:rsidRDefault="00644BC9" w:rsidP="002E586A">
      <w:pPr>
        <w:pStyle w:val="11"/>
        <w:ind w:firstLine="600"/>
        <w:jc w:val="both"/>
      </w:pPr>
    </w:p>
    <w:p w14:paraId="7FC9EAEF" w14:textId="77777777" w:rsidR="00644BC9" w:rsidRDefault="00644BC9" w:rsidP="002E586A">
      <w:pPr>
        <w:pStyle w:val="11"/>
        <w:ind w:firstLine="600"/>
        <w:jc w:val="both"/>
      </w:pPr>
    </w:p>
    <w:p w14:paraId="13D3EA85" w14:textId="06622FA1" w:rsidR="00E814E9" w:rsidRPr="000E0805" w:rsidRDefault="000E0805" w:rsidP="002E586A">
      <w:pPr>
        <w:pStyle w:val="11"/>
        <w:ind w:firstLine="600"/>
        <w:jc w:val="both"/>
      </w:pPr>
      <w:bookmarkStart w:id="0" w:name="_GoBack"/>
      <w:bookmarkEnd w:id="0"/>
      <w:r w:rsidRPr="000E0805">
        <w:t xml:space="preserve">Начальник МКУ «Управление образования»                    </w:t>
      </w:r>
      <w:proofErr w:type="spellStart"/>
      <w:r w:rsidRPr="000E0805">
        <w:t>Х.Исаева</w:t>
      </w:r>
      <w:proofErr w:type="spellEnd"/>
      <w:r w:rsidRPr="000E0805">
        <w:t xml:space="preserve">                                              </w:t>
      </w:r>
    </w:p>
    <w:sectPr w:rsidR="00E814E9" w:rsidRPr="000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A57"/>
    <w:multiLevelType w:val="hybridMultilevel"/>
    <w:tmpl w:val="0E9851C6"/>
    <w:lvl w:ilvl="0" w:tplc="75D83C8E">
      <w:start w:val="30"/>
      <w:numFmt w:val="decimal"/>
      <w:lvlText w:val="%1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F5CAC90">
      <w:start w:val="1"/>
      <w:numFmt w:val="decimal"/>
      <w:lvlText w:val="%2"/>
      <w:lvlJc w:val="left"/>
      <w:pPr>
        <w:ind w:left="1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99DE83EE">
      <w:start w:val="1"/>
      <w:numFmt w:val="lowerRoman"/>
      <w:lvlText w:val="%3"/>
      <w:lvlJc w:val="left"/>
      <w:pPr>
        <w:ind w:left="2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BDEEF34E">
      <w:start w:val="1"/>
      <w:numFmt w:val="decimal"/>
      <w:lvlText w:val="%4"/>
      <w:lvlJc w:val="left"/>
      <w:pPr>
        <w:ind w:left="3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C2968D40">
      <w:start w:val="1"/>
      <w:numFmt w:val="lowerLetter"/>
      <w:lvlText w:val="%5"/>
      <w:lvlJc w:val="left"/>
      <w:pPr>
        <w:ind w:left="4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4CB6714C">
      <w:start w:val="1"/>
      <w:numFmt w:val="lowerRoman"/>
      <w:lvlText w:val="%6"/>
      <w:lvlJc w:val="left"/>
      <w:pPr>
        <w:ind w:left="4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ED4CFD9A">
      <w:start w:val="1"/>
      <w:numFmt w:val="decimal"/>
      <w:lvlText w:val="%7"/>
      <w:lvlJc w:val="left"/>
      <w:pPr>
        <w:ind w:left="5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C784B314">
      <w:start w:val="1"/>
      <w:numFmt w:val="lowerLetter"/>
      <w:lvlText w:val="%8"/>
      <w:lvlJc w:val="left"/>
      <w:pPr>
        <w:ind w:left="6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A8C4F8BC">
      <w:start w:val="1"/>
      <w:numFmt w:val="lowerRoman"/>
      <w:lvlText w:val="%9"/>
      <w:lvlJc w:val="left"/>
      <w:pPr>
        <w:ind w:left="7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F98122F"/>
    <w:multiLevelType w:val="hybridMultilevel"/>
    <w:tmpl w:val="B38ED0FE"/>
    <w:lvl w:ilvl="0" w:tplc="21CE417A">
      <w:start w:val="1"/>
      <w:numFmt w:val="bullet"/>
      <w:lvlText w:val="–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38CFCE">
      <w:start w:val="1"/>
      <w:numFmt w:val="bullet"/>
      <w:lvlText w:val="o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A1402">
      <w:start w:val="1"/>
      <w:numFmt w:val="bullet"/>
      <w:lvlText w:val="▪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70738E">
      <w:start w:val="1"/>
      <w:numFmt w:val="bullet"/>
      <w:lvlText w:val="•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26E0E4">
      <w:start w:val="1"/>
      <w:numFmt w:val="bullet"/>
      <w:lvlText w:val="o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23BA0">
      <w:start w:val="1"/>
      <w:numFmt w:val="bullet"/>
      <w:lvlText w:val="▪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DA04F4">
      <w:start w:val="1"/>
      <w:numFmt w:val="bullet"/>
      <w:lvlText w:val="•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0AEE4">
      <w:start w:val="1"/>
      <w:numFmt w:val="bullet"/>
      <w:lvlText w:val="o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9686B4">
      <w:start w:val="1"/>
      <w:numFmt w:val="bullet"/>
      <w:lvlText w:val="▪"/>
      <w:lvlJc w:val="left"/>
      <w:pPr>
        <w:ind w:left="6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05"/>
    <w:rsid w:val="000C25AA"/>
    <w:rsid w:val="000E0805"/>
    <w:rsid w:val="00224150"/>
    <w:rsid w:val="002C535B"/>
    <w:rsid w:val="002E586A"/>
    <w:rsid w:val="005517FC"/>
    <w:rsid w:val="00644BC9"/>
    <w:rsid w:val="007A6C52"/>
    <w:rsid w:val="00863F29"/>
    <w:rsid w:val="008A2B1C"/>
    <w:rsid w:val="00E3517A"/>
    <w:rsid w:val="00E814E9"/>
    <w:rsid w:val="00F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3216"/>
  <w15:chartTrackingRefBased/>
  <w15:docId w15:val="{D635D679-C5FC-474E-BB14-653C18F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C52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A6C5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A6C52"/>
    <w:pPr>
      <w:keepNext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7A6C52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C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7A6C52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rsid w:val="007A6C52"/>
    <w:rPr>
      <w:rFonts w:ascii="Times New Roman" w:eastAsia="Times New Roman" w:hAnsi="Times New Roman"/>
      <w:b/>
      <w:bCs/>
      <w:color w:val="0000FF"/>
      <w:sz w:val="30"/>
      <w:szCs w:val="30"/>
      <w:lang w:eastAsia="ru-RU"/>
    </w:rPr>
  </w:style>
  <w:style w:type="character" w:customStyle="1" w:styleId="80">
    <w:name w:val="Заголовок 8 Знак"/>
    <w:link w:val="8"/>
    <w:uiPriority w:val="9"/>
    <w:rsid w:val="007A6C52"/>
    <w:rPr>
      <w:rFonts w:eastAsia="Times New Roman"/>
      <w:i/>
      <w:iCs/>
      <w:sz w:val="24"/>
      <w:szCs w:val="24"/>
    </w:rPr>
  </w:style>
  <w:style w:type="character" w:styleId="a3">
    <w:name w:val="Strong"/>
    <w:qFormat/>
    <w:rsid w:val="007A6C52"/>
    <w:rPr>
      <w:b/>
      <w:bCs/>
    </w:rPr>
  </w:style>
  <w:style w:type="paragraph" w:styleId="a4">
    <w:name w:val="No Spacing"/>
    <w:uiPriority w:val="1"/>
    <w:qFormat/>
    <w:rsid w:val="007A6C52"/>
    <w:pPr>
      <w:ind w:firstLine="85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A6C52"/>
    <w:pPr>
      <w:ind w:left="720"/>
    </w:pPr>
    <w:rPr>
      <w:lang w:eastAsia="en-US"/>
    </w:rPr>
  </w:style>
  <w:style w:type="character" w:customStyle="1" w:styleId="a6">
    <w:name w:val="Основной текст_"/>
    <w:basedOn w:val="a0"/>
    <w:link w:val="11"/>
    <w:locked/>
    <w:rsid w:val="000E0805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0E0805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0E0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fu.ru/admission/olympic-games-and-the-preparatory-courses/olympics/school-olympiad-ocean-of-knowledge/" TargetMode="External"/><Relationship Id="rId5" Type="http://schemas.openxmlformats.org/officeDocument/2006/relationships/hyperlink" Target="https://www.dvfu.ru/admission/olympic-games-and-the-preparatory-courses/olympics/school-olympiad-ocean-of-knowled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2023-10-02T14:40:00Z</dcterms:created>
  <dcterms:modified xsi:type="dcterms:W3CDTF">2023-10-31T12:49:00Z</dcterms:modified>
</cp:coreProperties>
</file>